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A6" w:rsidRDefault="00776CA6" w:rsidP="00B860BD">
      <w:pPr>
        <w:spacing w:after="0"/>
        <w:jc w:val="center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D1401" w:rsidTr="00173190">
        <w:tc>
          <w:tcPr>
            <w:tcW w:w="6062" w:type="dxa"/>
          </w:tcPr>
          <w:p w:rsidR="004D1401" w:rsidRDefault="004D1401" w:rsidP="00B860BD">
            <w:pPr>
              <w:spacing w:after="0"/>
              <w:jc w:val="center"/>
            </w:pPr>
          </w:p>
        </w:tc>
        <w:tc>
          <w:tcPr>
            <w:tcW w:w="3509" w:type="dxa"/>
          </w:tcPr>
          <w:p w:rsidR="004D1401" w:rsidRDefault="004D1401" w:rsidP="004D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>Приложение</w:t>
            </w:r>
          </w:p>
          <w:p w:rsidR="004D1401" w:rsidRPr="004D1401" w:rsidRDefault="004D1401" w:rsidP="004D14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1401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4D1401" w:rsidRDefault="004D1401" w:rsidP="002A0B9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</w:t>
            </w:r>
            <w:r w:rsidRPr="004D1401">
              <w:rPr>
                <w:rFonts w:ascii="Times New Roman" w:hAnsi="Times New Roman" w:cs="Times New Roman"/>
              </w:rPr>
              <w:t xml:space="preserve">т </w:t>
            </w:r>
            <w:r w:rsidR="002A0B9A">
              <w:rPr>
                <w:rFonts w:ascii="Times New Roman" w:hAnsi="Times New Roman" w:cs="Times New Roman"/>
              </w:rPr>
              <w:t>25 .02.2020</w:t>
            </w:r>
            <w:r w:rsidRPr="004D1401">
              <w:rPr>
                <w:rFonts w:ascii="Times New Roman" w:hAnsi="Times New Roman" w:cs="Times New Roman"/>
              </w:rPr>
              <w:t xml:space="preserve"> г. № </w:t>
            </w:r>
            <w:r w:rsidR="002A0B9A">
              <w:rPr>
                <w:rFonts w:ascii="Times New Roman" w:hAnsi="Times New Roman" w:cs="Times New Roman"/>
              </w:rPr>
              <w:t>208</w:t>
            </w:r>
          </w:p>
        </w:tc>
      </w:tr>
    </w:tbl>
    <w:p w:rsidR="004D1401" w:rsidRPr="00B860BD" w:rsidRDefault="004D1401" w:rsidP="00B860BD">
      <w:pPr>
        <w:spacing w:after="0"/>
        <w:jc w:val="center"/>
      </w:pPr>
    </w:p>
    <w:p w:rsidR="004D1401" w:rsidRDefault="004D1401" w:rsidP="00776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401" w:rsidRDefault="004D1401" w:rsidP="00776C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190" w:rsidRPr="004C0B97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 xml:space="preserve">инновационной технологии (проекта) </w:t>
      </w:r>
    </w:p>
    <w:p w:rsidR="00173190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B97">
        <w:rPr>
          <w:rFonts w:ascii="Times New Roman" w:eastAsia="Times New Roman" w:hAnsi="Times New Roman" w:cs="Times New Roman"/>
          <w:b/>
          <w:sz w:val="28"/>
          <w:szCs w:val="28"/>
        </w:rPr>
        <w:t>ГБУСО «Новоалександровский КЦСОН»</w:t>
      </w:r>
    </w:p>
    <w:p w:rsidR="00173190" w:rsidRPr="004C0B97" w:rsidRDefault="00173190" w:rsidP="0017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155" w:type="pct"/>
        <w:tblLook w:val="04A0"/>
      </w:tblPr>
      <w:tblGrid>
        <w:gridCol w:w="706"/>
        <w:gridCol w:w="3477"/>
        <w:gridCol w:w="5685"/>
      </w:tblGrid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Инновационная </w:t>
            </w:r>
            <w:r w:rsidR="00D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практико-ориентированная 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технология, применяемая в отделении дневного пребывания граждан пожилого возраста и инвалидов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технологии</w:t>
            </w:r>
          </w:p>
        </w:tc>
        <w:tc>
          <w:tcPr>
            <w:tcW w:w="2914" w:type="pct"/>
            <w:hideMark/>
          </w:tcPr>
          <w:p w:rsidR="00776CA6" w:rsidRPr="00173190" w:rsidRDefault="00D3657D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  прикладного творчества «</w:t>
            </w:r>
            <w:proofErr w:type="spellStart"/>
            <w:r w:rsidR="002A0B9A">
              <w:rPr>
                <w:rFonts w:ascii="Times New Roman" w:eastAsia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направлено на решение следующих проблем: 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информационная, социальная изоляция;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 одиночество;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ограниченные физические и финансовые возможности граждан пожилого возраста и инвалидов; </w:t>
            </w:r>
          </w:p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- реализация творческих способностей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14" w:type="pct"/>
            <w:hideMark/>
          </w:tcPr>
          <w:p w:rsidR="00776CA6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социального обслуживания </w:t>
            </w:r>
            <w:r w:rsidR="00776CA6"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«Новоалександровский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 w:rsidR="00776CA6"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356000 Ставропольский край, Новоалександровский район,  г</w:t>
            </w:r>
            <w:proofErr w:type="gram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овоалександровск, пер.Красноармейский,1</w:t>
            </w:r>
          </w:p>
        </w:tc>
      </w:tr>
      <w:tr w:rsidR="00173190" w:rsidRPr="00173190" w:rsidTr="00173190">
        <w:tc>
          <w:tcPr>
            <w:tcW w:w="291" w:type="pct"/>
            <w:vMerge w:val="restar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5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914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(8 86544)6-31-74</w:t>
            </w:r>
          </w:p>
        </w:tc>
      </w:tr>
      <w:tr w:rsidR="00173190" w:rsidRPr="00173190" w:rsidTr="00173190">
        <w:tc>
          <w:tcPr>
            <w:tcW w:w="291" w:type="pct"/>
            <w:vMerge/>
            <w:hideMark/>
          </w:tcPr>
          <w:p w:rsidR="00173190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914" w:type="pct"/>
            <w:hideMark/>
          </w:tcPr>
          <w:p w:rsidR="00173190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son</w:t>
            </w:r>
            <w:hyperlink r:id="rId5" w:tgtFrame="_top" w:history="1">
              <w:r w:rsidRPr="0017319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19@minsoc</w:t>
              </w:r>
            </w:hyperlink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26.ru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Оксана Николаевна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Ольга Васильевна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отделения дневного пребывания (ОДП)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Получатели социальных услуг ОДП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реализуется в течение календарного года как форма организации досуга получателей социальных услуг ГБУСО «Новоалександровский КЦСОН»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2914" w:type="pct"/>
            <w:hideMark/>
          </w:tcPr>
          <w:p w:rsidR="00776CA6" w:rsidRPr="00173190" w:rsidRDefault="00776CA6" w:rsidP="00D3657D">
            <w:pPr>
              <w:pStyle w:val="a6"/>
              <w:jc w:val="both"/>
              <w:rPr>
                <w:sz w:val="28"/>
                <w:szCs w:val="28"/>
              </w:rPr>
            </w:pPr>
            <w:r w:rsidRPr="00173190">
              <w:rPr>
                <w:sz w:val="28"/>
                <w:szCs w:val="28"/>
              </w:rPr>
              <w:t xml:space="preserve">Приказ от </w:t>
            </w:r>
            <w:r w:rsidR="00D3657D">
              <w:rPr>
                <w:sz w:val="28"/>
                <w:szCs w:val="28"/>
              </w:rPr>
              <w:t>25.02.2020 г.</w:t>
            </w:r>
            <w:r w:rsidRPr="00173190">
              <w:rPr>
                <w:sz w:val="28"/>
                <w:szCs w:val="28"/>
              </w:rPr>
              <w:t xml:space="preserve"> № </w:t>
            </w:r>
            <w:r w:rsidR="00D3657D">
              <w:rPr>
                <w:sz w:val="28"/>
                <w:szCs w:val="28"/>
              </w:rPr>
              <w:t>208</w:t>
            </w:r>
            <w:r w:rsidR="00173190">
              <w:rPr>
                <w:sz w:val="28"/>
                <w:szCs w:val="28"/>
              </w:rPr>
              <w:t xml:space="preserve"> «Об организации работы </w:t>
            </w:r>
            <w:r w:rsidR="00D3657D">
              <w:rPr>
                <w:sz w:val="28"/>
                <w:szCs w:val="28"/>
              </w:rPr>
              <w:t>клубов</w:t>
            </w:r>
            <w:r w:rsidR="00173190">
              <w:rPr>
                <w:sz w:val="28"/>
                <w:szCs w:val="28"/>
              </w:rPr>
              <w:t xml:space="preserve"> в государственном бюджетном учреждении социального обслуживания «Новоалександровский комплексный центр социального обслуживания населения» 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 ОДП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173190" w:rsidP="001731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1795" w:type="pct"/>
            <w:hideMark/>
          </w:tcPr>
          <w:p w:rsidR="00776CA6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  <w:p w:rsidR="007C1A3D" w:rsidRDefault="007C1A3D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1A3D" w:rsidRPr="00173190" w:rsidRDefault="007C1A3D" w:rsidP="007C1A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  <w:hideMark/>
          </w:tcPr>
          <w:p w:rsidR="00776CA6" w:rsidRPr="00173190" w:rsidRDefault="00173190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Необходимый инвентарь и расходный материал, специализированная литература,</w:t>
            </w:r>
            <w:r w:rsidR="007C1A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пособие «Творческая и прикладная деятельность» с описанием  поэтапного выполнения различных техник,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оборудование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5" w:type="pct"/>
            <w:hideMark/>
          </w:tcPr>
          <w:p w:rsidR="00776CA6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технологии</w:t>
            </w:r>
          </w:p>
          <w:p w:rsidR="00A60D0D" w:rsidRDefault="00A60D0D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0D0D" w:rsidRPr="00173190" w:rsidRDefault="00A60D0D" w:rsidP="00A60D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  <w:hideMark/>
          </w:tcPr>
          <w:p w:rsidR="00776CA6" w:rsidRPr="00173190" w:rsidRDefault="00D3657D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творческого общения граждан пожилого возраста и инвалидов, выявление и развитие способностей и талантов через индивидуальный подход к каждому члену клуба, сохранение индивидуальных духовных ценностей</w:t>
            </w:r>
            <w:r w:rsidR="00A60D0D">
              <w:rPr>
                <w:rFonts w:ascii="Times New Roman" w:hAnsi="Times New Roman" w:cs="Times New Roman"/>
                <w:sz w:val="28"/>
                <w:szCs w:val="28"/>
              </w:rPr>
              <w:t>, улучшение социального самочувствия граждан старшего возраста, снижение психологической напряженности в их среде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технологии</w:t>
            </w:r>
          </w:p>
        </w:tc>
        <w:tc>
          <w:tcPr>
            <w:tcW w:w="2914" w:type="pct"/>
            <w:hideMark/>
          </w:tcPr>
          <w:p w:rsidR="005A5D38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привить интерес </w:t>
            </w: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 людей пожилого возраста и инвалидов 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 работе с </w:t>
            </w:r>
            <w:r w:rsidR="00A60D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бумагой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побудить желание совершенствования в данном направлении декоративно-прикладного творчества;</w:t>
            </w:r>
          </w:p>
          <w:p w:rsidR="00776CA6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развивать образное восприятие окружающего пространства и эмоциональную отзывчивость к своим работам;</w:t>
            </w:r>
          </w:p>
          <w:p w:rsidR="00776CA6" w:rsidRPr="00173190" w:rsidRDefault="005A5D38" w:rsidP="001731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776CA6" w:rsidRPr="001731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воспитывать способность мыслить, сочинять, создавать необычные, оригинальные произведения декоративно-прикладного творчества на основе коллективного труда с учетом индивидуальных особенностей каждого ученика.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граждан пожилого возраста и инвалидов, коммуникативного потенциала граждан пожилого возраста и инвалидов.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Прогнозируемая результативность </w:t>
            </w: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творческих и индивидуальных способностей личности, стабилизация </w:t>
            </w:r>
            <w:r w:rsidRPr="0017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психологического состояния.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и показатели эффективности технологии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участников технологии на всех этапах реализации.  Информирование о мероприятиях технологии (публикации, отчёты, буклеты и т.д.).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95" w:type="pct"/>
            <w:hideMark/>
          </w:tcPr>
          <w:p w:rsidR="00776CA6" w:rsidRDefault="005A5D38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технологии</w:t>
            </w:r>
          </w:p>
          <w:p w:rsidR="0093494E" w:rsidRDefault="0093494E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494E" w:rsidRPr="00173190" w:rsidRDefault="0093494E" w:rsidP="00516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pct"/>
            <w:hideMark/>
          </w:tcPr>
          <w:p w:rsidR="00776CA6" w:rsidRPr="00173190" w:rsidRDefault="00516825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растущий интерес к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объясняется эффективностью его применения в работе с получателями социальных услуг, что обусловлено ориентацией его направлений, методов, и технологий на присущие каждому человеку потенциал мыслей, чувств,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самоисцеления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стремления к гармонии, творчеству.</w:t>
            </w:r>
            <w:r w:rsidR="00776CA6" w:rsidRPr="00173190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Инновационная технология  обеспечивает доступность мероприятий, направленных на удовлетворение творческих потребностей граждан старшего поколения и инвалидов, создаёт условия для реализации их творческого потенциала, будет содействовать повышению их социальной активности, участию в жизни общества.</w:t>
            </w:r>
            <w:r w:rsidR="0093494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предупреждению утраты моторных функций, восстановлению утраченных; гармонизации психоэмоционального состояния, облегчению процесса коммуникации для замкнутых, стеснительных или слабо ориентированных на общение получателей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Техника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одна из технологий социально-трудовой реабилитации граждан, является эффективной в разрешении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 получателей социальных услуг. Особо значимым достижением образовательного процесса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становится участие получателей социальных услуг в выставках декоративно-прикладного творчества различного уровня. К людям возвращается двигательная активность, восстанавливаются утраченные моторные функции, улучшается память, мышление, внимание.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5" w:type="pct"/>
            <w:hideMark/>
          </w:tcPr>
          <w:p w:rsidR="00776CA6" w:rsidRDefault="005A5D38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технологии</w:t>
            </w:r>
          </w:p>
          <w:p w:rsidR="00516825" w:rsidRDefault="00516825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825" w:rsidRDefault="00516825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825" w:rsidRPr="00173190" w:rsidRDefault="00EB59CE" w:rsidP="001768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C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14" w:type="pct"/>
            <w:hideMark/>
          </w:tcPr>
          <w:p w:rsidR="00776CA6" w:rsidRDefault="00516825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реализации технологии используются </w:t>
            </w:r>
            <w:r w:rsidR="005E0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 методы работы: словесные,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E060F">
              <w:rPr>
                <w:rFonts w:ascii="Times New Roman" w:hAnsi="Times New Roman" w:cs="Times New Roman"/>
                <w:sz w:val="28"/>
                <w:szCs w:val="28"/>
              </w:rPr>
              <w:t>наглядные,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60F">
              <w:rPr>
                <w:rFonts w:ascii="Times New Roman" w:hAnsi="Times New Roman" w:cs="Times New Roman"/>
                <w:sz w:val="28"/>
                <w:szCs w:val="28"/>
              </w:rPr>
              <w:t>метод практической работы,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60F">
              <w:rPr>
                <w:rFonts w:ascii="Times New Roman" w:hAnsi="Times New Roman" w:cs="Times New Roman"/>
                <w:sz w:val="28"/>
                <w:szCs w:val="28"/>
              </w:rPr>
              <w:t xml:space="preserve">метод наблюдения 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>и проблемного обучения.</w:t>
            </w:r>
            <w:r w:rsidR="00EB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>Для обмена опытом к занятиям привлекаются  учащиеся школы,</w:t>
            </w:r>
            <w:r w:rsidR="00EB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>которые посещают аналогичный кружок. Взаимодействие между пожилыми и молодыми людьми позволяет удовлетворить</w:t>
            </w:r>
            <w:r w:rsidR="00EB59CE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общении. </w:t>
            </w:r>
            <w:proofErr w:type="spellStart"/>
            <w:r w:rsidR="00EB59CE">
              <w:rPr>
                <w:rFonts w:ascii="Times New Roman" w:hAnsi="Times New Roman" w:cs="Times New Roman"/>
                <w:sz w:val="28"/>
                <w:szCs w:val="28"/>
              </w:rPr>
              <w:t>Межпоколенные</w:t>
            </w:r>
            <w:proofErr w:type="spellEnd"/>
            <w:r w:rsidR="00EB59CE">
              <w:rPr>
                <w:rFonts w:ascii="Times New Roman" w:hAnsi="Times New Roman" w:cs="Times New Roman"/>
                <w:sz w:val="28"/>
                <w:szCs w:val="28"/>
              </w:rPr>
              <w:t xml:space="preserve"> контакты улучшают физическое и эмоциональное самочувствие пожилых людей, повышают их жизненную активность. Для занятий по </w:t>
            </w:r>
            <w:proofErr w:type="spellStart"/>
            <w:r w:rsidR="00EB59CE">
              <w:rPr>
                <w:rFonts w:ascii="Times New Roman" w:hAnsi="Times New Roman" w:cs="Times New Roman"/>
                <w:sz w:val="28"/>
                <w:szCs w:val="28"/>
              </w:rPr>
              <w:t>декупажу</w:t>
            </w:r>
            <w:proofErr w:type="spellEnd"/>
            <w:r w:rsidR="00EB59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пособия «Творческая и прикладная деятельность», с описанием поэтапного выполнения различных техник. Некоторые получатели услуг приносят свою методическую литературу, делятся опытом применения различных техник.</w:t>
            </w:r>
            <w:r w:rsidR="0016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9CE" w:rsidRDefault="00EB59CE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проводятся в несколько этапов:</w:t>
            </w:r>
          </w:p>
          <w:p w:rsidR="00EB59CE" w:rsidRDefault="00EB59CE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  <w:r w:rsidR="00961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 (5 минут). Введение предполагает подготовку</w:t>
            </w:r>
            <w:r w:rsidR="009615C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 работе, создание атмосферы доверия и безопасности. Инструктор объясняет основной характер работы, ее цели и задачи.</w:t>
            </w:r>
          </w:p>
          <w:p w:rsidR="009615CF" w:rsidRDefault="009615CF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2.этап: основной  (1 -1, 5часа). В процессе занятия получатели услуг получают психологическое коррекционное воздействие, характерное для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состоит в том, что искусство позволяет в особой форме реконструировать конфликтную травмирующую ситуацию и найти ее разрешение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переструктурирование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этой ситуации на основе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субъекта.</w:t>
            </w:r>
          </w:p>
          <w:p w:rsidR="001768A2" w:rsidRPr="00173190" w:rsidRDefault="001768A2" w:rsidP="00173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этап: обсуждение работ и завершение занятия.</w:t>
            </w:r>
          </w:p>
        </w:tc>
      </w:tr>
      <w:tr w:rsidR="00776CA6" w:rsidRPr="00173190" w:rsidTr="00173190">
        <w:tc>
          <w:tcPr>
            <w:tcW w:w="291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795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Достигнутая результативность проекта с указанием способа мониторинга</w:t>
            </w:r>
          </w:p>
        </w:tc>
        <w:tc>
          <w:tcPr>
            <w:tcW w:w="2914" w:type="pct"/>
            <w:hideMark/>
          </w:tcPr>
          <w:p w:rsidR="00776CA6" w:rsidRPr="00173190" w:rsidRDefault="00776CA6" w:rsidP="001731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190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социальных услуг качеством и доступностью предоставляемой цифровой технологии  составляет  - 98 – 100%</w:t>
            </w:r>
          </w:p>
        </w:tc>
      </w:tr>
    </w:tbl>
    <w:p w:rsidR="004D1401" w:rsidRPr="00173190" w:rsidRDefault="004D1401" w:rsidP="0017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401" w:rsidRPr="00173190" w:rsidSect="004D14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DD"/>
    <w:multiLevelType w:val="multilevel"/>
    <w:tmpl w:val="1CF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A6"/>
    <w:rsid w:val="0014299F"/>
    <w:rsid w:val="00166D16"/>
    <w:rsid w:val="00173190"/>
    <w:rsid w:val="001768A2"/>
    <w:rsid w:val="00242139"/>
    <w:rsid w:val="002A0B9A"/>
    <w:rsid w:val="003065E9"/>
    <w:rsid w:val="004D1401"/>
    <w:rsid w:val="00516825"/>
    <w:rsid w:val="005A5D38"/>
    <w:rsid w:val="005E060F"/>
    <w:rsid w:val="00776CA6"/>
    <w:rsid w:val="007C1A3D"/>
    <w:rsid w:val="0093494E"/>
    <w:rsid w:val="009615CF"/>
    <w:rsid w:val="00A60D0D"/>
    <w:rsid w:val="00B860BD"/>
    <w:rsid w:val="00C80EF3"/>
    <w:rsid w:val="00D3657D"/>
    <w:rsid w:val="00E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CA6"/>
    <w:rPr>
      <w:color w:val="0000FF"/>
      <w:u w:val="single"/>
    </w:rPr>
  </w:style>
  <w:style w:type="character" w:styleId="a4">
    <w:name w:val="Strong"/>
    <w:basedOn w:val="a0"/>
    <w:uiPriority w:val="22"/>
    <w:qFormat/>
    <w:rsid w:val="00776CA6"/>
    <w:rPr>
      <w:b/>
      <w:bCs/>
    </w:rPr>
  </w:style>
  <w:style w:type="table" w:styleId="a5">
    <w:name w:val="Table Grid"/>
    <w:basedOn w:val="a1"/>
    <w:uiPriority w:val="39"/>
    <w:rsid w:val="004D1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rsid w:val="00173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@mins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ORION</cp:lastModifiedBy>
  <cp:revision>2</cp:revision>
  <cp:lastPrinted>2020-08-18T12:47:00Z</cp:lastPrinted>
  <dcterms:created xsi:type="dcterms:W3CDTF">2020-09-10T10:34:00Z</dcterms:created>
  <dcterms:modified xsi:type="dcterms:W3CDTF">2020-09-10T10:34:00Z</dcterms:modified>
</cp:coreProperties>
</file>